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  <w14:ligatures w14:val="standardContextual"/>
        </w:rPr>
      </w:pPr>
      <w:bookmarkStart w:id="1" w:name="_GoBack"/>
      <w:bookmarkEnd w:id="1"/>
      <w:bookmarkStart w:id="0" w:name="_Toc24139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  <w14:ligatures w14:val="standardContextual"/>
        </w:rPr>
        <w:t>创意编程C++闯关赛任务说明书</w:t>
      </w:r>
      <w:bookmarkEnd w:id="0"/>
    </w:p>
    <w:p>
      <w:pPr>
        <w:jc w:val="center"/>
        <w:rPr>
          <w:rFonts w:hint="eastAsia" w:ascii="宋体" w:hAnsi="宋体" w:eastAsia="宋体" w:cs="宋体"/>
          <w:highlight w:val="none"/>
          <w:lang w:eastAsia="zh-CN"/>
        </w:rPr>
      </w:pP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活动简介：赛项是以编程解决指定的若干个问题为主要活动任务。活动中将测试选手的信息技术基础知识，以及选手使用指定的编程语言，结合简单的算法、数据结构和数学等相关知识编写计算机程序解决问题的能力。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活动分组及参赛对象：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1）</w:t>
      </w:r>
      <w:r>
        <w:rPr>
          <w:rFonts w:hint="eastAsia"/>
          <w:lang w:eastAsia="zh-CN"/>
        </w:rPr>
        <w:t>入门组：小学生（</w:t>
      </w:r>
      <w:r>
        <w:rPr>
          <w:rFonts w:hint="eastAsia"/>
          <w:lang w:val="en-US" w:eastAsia="zh-CN"/>
        </w:rPr>
        <w:t>四年级及以下</w:t>
      </w:r>
      <w:r>
        <w:rPr>
          <w:rFonts w:hint="eastAsia"/>
          <w:lang w:eastAsia="zh-CN"/>
        </w:rPr>
        <w:t>）；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2）</w:t>
      </w:r>
      <w:r>
        <w:rPr>
          <w:rFonts w:hint="eastAsia"/>
          <w:lang w:eastAsia="zh-CN"/>
        </w:rPr>
        <w:t>提高组：小学生，初中生；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3）</w:t>
      </w:r>
      <w:r>
        <w:rPr>
          <w:rFonts w:hint="eastAsia"/>
          <w:lang w:eastAsia="zh-CN"/>
        </w:rPr>
        <w:t>先锋组：小学生，初中生，高中生。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活动队伍人数：每支队伍由1人组成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指导教师：每队1名指导教师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赛制：局域网内闭卷线上赛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任务：理论测试及编写程序</w:t>
      </w: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一、编程任务说明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1.任务总时长：1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0分钟。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2.任务总分：</w:t>
      </w:r>
      <w:r>
        <w:rPr>
          <w:rFonts w:hint="eastAsia"/>
          <w:lang w:val="en-US" w:eastAsia="zh-CN"/>
        </w:rPr>
        <w:t>400</w:t>
      </w:r>
      <w:r>
        <w:rPr>
          <w:rFonts w:hint="eastAsia"/>
          <w:lang w:eastAsia="zh-CN"/>
        </w:rPr>
        <w:t>分。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3.任务描述：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1）选手</w:t>
      </w:r>
      <w:r>
        <w:rPr>
          <w:rFonts w:hint="eastAsia"/>
          <w:lang w:eastAsia="zh-CN"/>
        </w:rPr>
        <w:t>在规定的时间内完成</w:t>
      </w:r>
      <w:r>
        <w:rPr>
          <w:rFonts w:hint="eastAsia"/>
          <w:lang w:val="en-US" w:eastAsia="zh-CN"/>
        </w:rPr>
        <w:t>20道选择题（理论测试）和6道编程题。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（2）选手凭账号、密码登录考试系统，上机解题，在网页上提交答案。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4.技术要求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1）为确保比赛公平公正，现场由组委会提供统一的编程环境编写、调试程序。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（2）程序要编写完整，否则将无法运行、测评，从而不得分。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（3）程序要按规定的格式输入和输出。入门组和提高组的程序以图形的形式输出，先锋组的程序以文本的形式输出。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（4）机器测评程序时对每组测试数据都有时限要求，超时该组数据将不得分。</w:t>
      </w: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二、活动流程说明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学生自备电脑（含手提电脑、插板等）参赛，连接上指定的无线网络进行考前调试，检查浏览器（推荐最新版谷歌浏览器）、编程软件等能否正常使用。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推荐电脑配置：I3CPU及以上、4G内存及以上、Windows7及以上操作系统、10G以上可用硬盘空间，键盘、鼠标、显示器功能正常。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2.学生凭账号、密码登录考试系统，在监考员开启考试后，即可浏览题目和答题。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3.在比赛过程中，每道题的答案，都要在考试页面上提交，每道题的答案可以提交多次，以最后一次为准。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4.监考员关闭考试后，学生将不能再提交答案。</w:t>
      </w: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三、评分办法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1.选择题由机器自动评分。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2.编程题采用机器自动阅卷、黑盒子测试评分。每道题有若干个测试点（即若干组测试数据），每个测试点的程序运行结果与标准输出一致，即可得到相应的分。各个测试点的得分之和，就是该道题的总得分。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如果选手的总成绩相同，将根据编程任务总用时（一个得分问题的用时，指从竞赛开始到提交的时间再加上该问题的罚时——每道题提交超过一次的，每多提交一次，罚时5分钟）决定排名，成绩相同时任务用时较少者排名靠前。</w:t>
      </w:r>
    </w:p>
    <w:p>
      <w:pPr>
        <w:pStyle w:val="2"/>
        <w:bidi w:val="0"/>
        <w:rPr>
          <w:rFonts w:hint="eastAsia"/>
          <w:b w:val="0"/>
          <w:lang w:eastAsia="zh-CN"/>
        </w:rPr>
      </w:pPr>
      <w:r>
        <w:rPr>
          <w:rFonts w:hint="eastAsia"/>
          <w:b w:val="0"/>
          <w:lang w:eastAsia="zh-CN"/>
        </w:rPr>
        <w:t>四、裁决说明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活动期间，凡是规则中没有说明的事项由活动裁判委员会决定。对于本规则没有规定的行为，裁判有权作出裁决。</w:t>
      </w: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五、命题知识范围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本次活动将参考以下知识范围进行命题：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入门组和提高组知识范围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知识模块</w:t>
            </w:r>
          </w:p>
        </w:tc>
        <w:tc>
          <w:tcPr>
            <w:tcW w:w="4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知识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1.信息技术基础</w:t>
            </w:r>
          </w:p>
        </w:tc>
        <w:tc>
          <w:tcPr>
            <w:tcW w:w="4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（1）计算机基础常识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vertAlign w:val="superscript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（2）《义务教育信息科技教学指南》（小学部分）涉及的一些基本知识。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．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数学基础</w:t>
            </w:r>
          </w:p>
        </w:tc>
        <w:tc>
          <w:tcPr>
            <w:tcW w:w="4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（1）小学数学知识；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（2）正负数的基本运算（加、减、乘、除、整除、求余），逻辑运算（与、或、非），基本几何知识（长度、角度、面积、正方形、矩形、三角形、梯形、圆等）；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（3）判断奇数、偶数、求某个数的高次方等；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vertAlign w:val="superscript"/>
                <w:lang w:val="en-US" w:eastAsia="zh-CN"/>
                <w14:ligatures w14:val="standardContextual"/>
              </w:rPr>
              <w:t>*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（4）最大公约数、最小公倍数、素数；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vertAlign w:val="superscript"/>
                <w:lang w:val="en-US" w:eastAsia="zh-CN"/>
                <w14:ligatures w14:val="standardContextual"/>
              </w:rPr>
              <w:t>*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（5）简单数列及递推关系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．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编程基础知识</w:t>
            </w:r>
          </w:p>
        </w:tc>
        <w:tc>
          <w:tcPr>
            <w:tcW w:w="4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（1）Wiz编辑器编程环境及基本操作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（2）常量、变量与表达式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（3）基本数据类型：int,long long型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（4）算术表达式、关系表达式和逻辑表达式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（5）顺序结构有关语句：cin语句、赋值语句、复合语句等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（6）分支结构有关语句：if语句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（7）循环结构有关语句：for语句、break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vertAlign w:val="superscript"/>
                <w:lang w:val="en-US" w:eastAsia="zh-CN"/>
                <w14:ligatures w14:val="standardContextual"/>
              </w:rPr>
              <w:t>*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（8）一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维数组及其操作与应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．绘图命令</w:t>
            </w:r>
          </w:p>
        </w:tc>
        <w:tc>
          <w:tcPr>
            <w:tcW w:w="4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（1）基本指令：fd,bk,lt,rt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（2）控制笔指令：color(c), size, up, down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（3）绘制形状指令：r,rr,o,oo,e,ee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（4）文字显示指令：text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（5）图形相关指令：picL,pic,picU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（6）坐标命令：moveTo,lineTo,getAngle,getX,getY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．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数据与算法</w:t>
            </w:r>
          </w:p>
        </w:tc>
        <w:tc>
          <w:tcPr>
            <w:tcW w:w="4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（1）数据统计：累加、累乘、个数、平均、求最大值和最小值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（2）判断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（3）循环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（4）简单递推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vertAlign w:val="superscript"/>
                <w:lang w:val="en-US" w:eastAsia="zh-CN"/>
                <w14:ligatures w14:val="standardContextual"/>
              </w:rPr>
              <w:t>*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（5）枚举算法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vertAlign w:val="superscript"/>
                <w:lang w:val="en-US" w:eastAsia="zh-CN"/>
                <w14:ligatures w14:val="standardContextual"/>
              </w:rPr>
              <w:t>*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（6）一维数组的处理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vertAlign w:val="superscript"/>
                <w:lang w:val="en-US" w:eastAsia="zh-CN"/>
                <w14:ligatures w14:val="standardContextual"/>
              </w:rPr>
              <w:t>*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（7）数字拆分与合成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vertAlign w:val="superscript"/>
                <w:lang w:val="en-US" w:eastAsia="zh-CN"/>
                <w14:ligatures w14:val="standardContextual"/>
              </w:rPr>
              <w:t>*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（8）进制转换等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vertAlign w:val="superscript"/>
                <w:lang w:val="en-US" w:eastAsia="zh-CN"/>
                <w14:ligatures w14:val="standardContextual"/>
              </w:rPr>
              <w:t>*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（9）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模拟法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1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vertAlign w:val="superscript"/>
                <w:lang w:val="en-US" w:eastAsia="zh-CN"/>
                <w14:ligatures w14:val="standardContextual"/>
              </w:rPr>
              <w:t>*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（10）选择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排序算法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注：带“*”的是提高组特有的知识，入门组不涉及。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2.先锋</w:t>
      </w:r>
      <w:r>
        <w:rPr>
          <w:rFonts w:hint="eastAsia"/>
          <w:lang w:eastAsia="zh-CN"/>
        </w:rPr>
        <w:t>组知识范围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知识模块</w:t>
            </w:r>
          </w:p>
        </w:tc>
        <w:tc>
          <w:tcPr>
            <w:tcW w:w="6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知识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1.信息技术基础</w:t>
            </w:r>
          </w:p>
        </w:tc>
        <w:tc>
          <w:tcPr>
            <w:tcW w:w="6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（1）计算机基础常识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（2）《义务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教育信息科技教学指南》涉及的一些基本知识。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．数学知识</w:t>
            </w:r>
          </w:p>
        </w:tc>
        <w:tc>
          <w:tcPr>
            <w:tcW w:w="6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以小学数学教材为基础，加入少量的超前数学知识。主要包括：正负数的（加、减、乘、除、整除、求余）运算，逻辑运算（与、或、非），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右、奇偶数、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最大公约数、最小公倍数、素数。基本几何知识：正方形、长方形、三角形、梯形、圆等的几何性质。简单数列及递推关系。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．数据类型和数据结构</w:t>
            </w:r>
          </w:p>
        </w:tc>
        <w:tc>
          <w:tcPr>
            <w:tcW w:w="6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（1）整数型(包括长整型)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实数型、布尔型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（2）字符型、字符串型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一维数组、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二维数组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．程序设计</w:t>
            </w:r>
          </w:p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C++）</w:t>
            </w:r>
          </w:p>
        </w:tc>
        <w:tc>
          <w:tcPr>
            <w:tcW w:w="6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（1）标准输入、输出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（2）算术表达式、逻辑表达式等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（3）if语句、复合语句</w:t>
            </w:r>
          </w:p>
          <w:p>
            <w:pPr>
              <w:pStyle w:val="5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（4）循环语句（包括2重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、多重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循环）、break等</w:t>
            </w:r>
          </w:p>
          <w:p>
            <w:pPr>
              <w:pStyle w:val="5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）自定义函数或过程（不考变量参数）</w:t>
            </w:r>
          </w:p>
          <w:p>
            <w:pPr>
              <w:pStyle w:val="5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）常用标准函数:sqrt等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．基本算法</w:t>
            </w:r>
          </w:p>
        </w:tc>
        <w:tc>
          <w:tcPr>
            <w:tcW w:w="6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（1）数据统计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）数字拆分与合成</w:t>
            </w:r>
          </w:p>
          <w:p>
            <w:pPr>
              <w:pStyle w:val="5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）进制转换等</w:t>
            </w:r>
          </w:p>
          <w:p>
            <w:pPr>
              <w:pStyle w:val="5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）简单数论、排列和组合</w:t>
            </w:r>
          </w:p>
          <w:p>
            <w:pPr>
              <w:pStyle w:val="5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）字符串简单处理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（6）顺序查找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二分查找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）多种排序算法（一个关键字）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）简单递推</w:t>
            </w:r>
          </w:p>
          <w:p>
            <w:pPr>
              <w:pStyle w:val="5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）枚举算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法</w:t>
            </w:r>
          </w:p>
          <w:p>
            <w:pPr>
              <w:pStyle w:val="5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）贪心算法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．其它技能</w:t>
            </w:r>
          </w:p>
        </w:tc>
        <w:tc>
          <w:tcPr>
            <w:tcW w:w="6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（1）会自己设计测试数据检验程序</w:t>
            </w:r>
          </w:p>
          <w:p>
            <w:pPr>
              <w:pStyle w:val="5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（2）会估算程序的时间复杂度，并适当优化程序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00000000"/>
    <w:rsid w:val="31045DC5"/>
    <w:rsid w:val="376A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360" w:lineRule="auto"/>
      <w:outlineLvl w:val="0"/>
    </w:pPr>
    <w:rPr>
      <w:rFonts w:eastAsia="黑体" w:asciiTheme="minorAscii" w:hAnsiTheme="minorAscii"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2025-05-30T11:12:00Z</dcterms:created>
  <dc:creator>HP</dc:creator>
  <cp:lastModifiedBy>chenhen</cp:lastModifiedBy>
  <dcterms:modified xsi:type="dcterms:W3CDTF">2025-10-25T17:24:50Z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5BC52CCE70174ECD95A224D9E5A22998</vt:lpwstr>
  </property>
</Properties>
</file>